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1F" w:rsidRDefault="0034011F" w:rsidP="0034011F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34011F" w:rsidRDefault="0034011F" w:rsidP="0034011F">
      <w:pPr>
        <w:pStyle w:val="Default"/>
        <w:rPr>
          <w:sz w:val="23"/>
          <w:szCs w:val="23"/>
        </w:rPr>
      </w:pPr>
    </w:p>
    <w:p w:rsidR="0034011F" w:rsidRPr="008F2783" w:rsidRDefault="0034011F" w:rsidP="0034011F">
      <w:pPr>
        <w:pStyle w:val="Default"/>
        <w:jc w:val="center"/>
        <w:rPr>
          <w:b/>
        </w:rPr>
      </w:pPr>
      <w:r w:rsidRPr="008F2783">
        <w:rPr>
          <w:b/>
        </w:rPr>
        <w:t xml:space="preserve">Кафедра </w:t>
      </w:r>
      <w:r w:rsidRPr="00BD7CCF">
        <w:rPr>
          <w:b/>
        </w:rPr>
        <w:t>«Оборудование и технологии обработки материалов »</w:t>
      </w:r>
    </w:p>
    <w:p w:rsidR="0034011F" w:rsidRDefault="0034011F" w:rsidP="0034011F">
      <w:pPr>
        <w:pStyle w:val="Default"/>
        <w:jc w:val="center"/>
        <w:rPr>
          <w:sz w:val="23"/>
          <w:szCs w:val="23"/>
        </w:rPr>
      </w:pPr>
    </w:p>
    <w:p w:rsidR="0034011F" w:rsidRDefault="0034011F" w:rsidP="0034011F">
      <w:pPr>
        <w:pStyle w:val="Default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34011F" w:rsidRPr="003E1473" w:rsidRDefault="0034011F" w:rsidP="0034011F">
      <w:pPr>
        <w:pStyle w:val="Default"/>
        <w:jc w:val="center"/>
        <w:rPr>
          <w:b/>
          <w:sz w:val="22"/>
          <w:szCs w:val="22"/>
        </w:rPr>
      </w:pPr>
      <w:r w:rsidRPr="003E1473">
        <w:rPr>
          <w:b/>
          <w:sz w:val="22"/>
          <w:szCs w:val="22"/>
        </w:rPr>
        <w:t>по дисциплине</w:t>
      </w:r>
    </w:p>
    <w:p w:rsidR="0034011F" w:rsidRDefault="0034011F" w:rsidP="0034011F">
      <w:pPr>
        <w:jc w:val="center"/>
        <w:rPr>
          <w:b/>
        </w:rPr>
      </w:pPr>
    </w:p>
    <w:p w:rsidR="0034011F" w:rsidRPr="00F54934" w:rsidRDefault="0034011F" w:rsidP="0034011F">
      <w:pPr>
        <w:jc w:val="center"/>
        <w:rPr>
          <w:b/>
        </w:rPr>
      </w:pPr>
      <w:r w:rsidRPr="00F54934">
        <w:rPr>
          <w:b/>
        </w:rPr>
        <w:t>Б.</w:t>
      </w:r>
      <w:r w:rsidR="000C2BD3">
        <w:rPr>
          <w:b/>
        </w:rPr>
        <w:t>1</w:t>
      </w:r>
      <w:r w:rsidRPr="00F54934">
        <w:rPr>
          <w:b/>
        </w:rPr>
        <w:t>.2.</w:t>
      </w:r>
      <w:r w:rsidR="000C2BD3">
        <w:rPr>
          <w:b/>
        </w:rPr>
        <w:t>15. «</w:t>
      </w:r>
      <w:r w:rsidRPr="00F54934">
        <w:rPr>
          <w:b/>
        </w:rPr>
        <w:t>ОБОРУДОВАНИЕ ДЛЯ ПРОИЗВОДСТВА СТРОИТЕЛЬНЫХ МАТЕРИАЛОВ»</w:t>
      </w:r>
    </w:p>
    <w:p w:rsidR="0034011F" w:rsidRDefault="0034011F" w:rsidP="0034011F">
      <w:pPr>
        <w:pStyle w:val="Default"/>
        <w:jc w:val="center"/>
      </w:pPr>
    </w:p>
    <w:p w:rsidR="0034011F" w:rsidRDefault="0034011F" w:rsidP="0034011F">
      <w:pPr>
        <w:pStyle w:val="Default"/>
        <w:jc w:val="center"/>
      </w:pPr>
    </w:p>
    <w:p w:rsidR="0034011F" w:rsidRPr="00F54934" w:rsidRDefault="0034011F" w:rsidP="0034011F">
      <w:pPr>
        <w:pStyle w:val="Default"/>
        <w:jc w:val="center"/>
        <w:rPr>
          <w:b/>
        </w:rPr>
      </w:pPr>
      <w:r>
        <w:rPr>
          <w:b/>
          <w:bCs/>
        </w:rPr>
        <w:t xml:space="preserve">Направление подготовки </w:t>
      </w:r>
      <w:r w:rsidR="000C2BD3">
        <w:rPr>
          <w:b/>
        </w:rPr>
        <w:t>22.03.01</w:t>
      </w:r>
      <w:r w:rsidRPr="00F54934">
        <w:rPr>
          <w:b/>
        </w:rPr>
        <w:t xml:space="preserve">  МАТЕРИАЛОВЕДЕНИЕ И ТЕХНОЛОГИИ МАТЕРИАЛОВ</w:t>
      </w:r>
    </w:p>
    <w:p w:rsidR="0034011F" w:rsidRDefault="0034011F" w:rsidP="0034011F">
      <w:pPr>
        <w:pStyle w:val="Default"/>
        <w:jc w:val="center"/>
        <w:rPr>
          <w:b/>
          <w:sz w:val="22"/>
        </w:rPr>
      </w:pPr>
      <w:r>
        <w:rPr>
          <w:b/>
          <w:bCs/>
        </w:rPr>
        <w:t xml:space="preserve">Профиль подготовки </w:t>
      </w:r>
      <w:r w:rsidRPr="00F54934">
        <w:rPr>
          <w:b/>
          <w:sz w:val="22"/>
        </w:rPr>
        <w:t>«МАТЕРИАЛОВЕДЕНИЕ И ТЕХНОЛОГИИ СТРОИТЕЛЬНЫХ МАТЕРИАЛОВ»</w:t>
      </w:r>
    </w:p>
    <w:p w:rsidR="0034011F" w:rsidRDefault="0034011F" w:rsidP="0034011F">
      <w:pPr>
        <w:pStyle w:val="Default"/>
        <w:jc w:val="center"/>
      </w:pPr>
    </w:p>
    <w:p w:rsidR="0034011F" w:rsidRDefault="0034011F" w:rsidP="0034011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Квалификация выпускника:  </w:t>
      </w:r>
      <w:r w:rsidRPr="003E1473">
        <w:rPr>
          <w:b/>
          <w:bCs/>
          <w:sz w:val="20"/>
          <w:szCs w:val="20"/>
        </w:rPr>
        <w:t>БАКАЛАВР</w:t>
      </w:r>
    </w:p>
    <w:p w:rsidR="0034011F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форма обучения – </w:t>
      </w:r>
      <w:r>
        <w:rPr>
          <w:sz w:val="28"/>
          <w:szCs w:val="28"/>
        </w:rPr>
        <w:t>за</w:t>
      </w:r>
      <w:r w:rsidRPr="005963FA">
        <w:rPr>
          <w:sz w:val="28"/>
          <w:szCs w:val="28"/>
        </w:rPr>
        <w:t>очная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курс – 4</w:t>
      </w:r>
      <w:r>
        <w:rPr>
          <w:sz w:val="28"/>
          <w:szCs w:val="28"/>
        </w:rPr>
        <w:t>,5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семестр – 8</w:t>
      </w:r>
      <w:r>
        <w:rPr>
          <w:sz w:val="28"/>
          <w:szCs w:val="28"/>
        </w:rPr>
        <w:t>, 9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7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часов в неделю –  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всего часов – </w:t>
      </w:r>
      <w:r>
        <w:rPr>
          <w:sz w:val="28"/>
          <w:szCs w:val="28"/>
        </w:rPr>
        <w:t>2</w:t>
      </w:r>
      <w:r w:rsidRPr="005963FA">
        <w:rPr>
          <w:sz w:val="28"/>
          <w:szCs w:val="28"/>
        </w:rPr>
        <w:t>52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в том числе: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лекции –  </w:t>
      </w:r>
      <w:r w:rsidR="00AC465E">
        <w:rPr>
          <w:sz w:val="28"/>
          <w:szCs w:val="28"/>
        </w:rPr>
        <w:t>36</w:t>
      </w:r>
      <w:r>
        <w:rPr>
          <w:sz w:val="28"/>
          <w:szCs w:val="28"/>
        </w:rPr>
        <w:t xml:space="preserve"> (8 семестр - </w:t>
      </w:r>
      <w:r w:rsidRPr="005963FA">
        <w:rPr>
          <w:sz w:val="28"/>
          <w:szCs w:val="28"/>
        </w:rPr>
        <w:t xml:space="preserve">8,  </w:t>
      </w:r>
      <w:r>
        <w:rPr>
          <w:sz w:val="28"/>
          <w:szCs w:val="28"/>
        </w:rPr>
        <w:t>9</w:t>
      </w:r>
      <w:r w:rsidRPr="005963FA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 xml:space="preserve"> – 4)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коллоквиумы – нет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практические занятия – </w:t>
      </w:r>
      <w:r>
        <w:rPr>
          <w:sz w:val="28"/>
          <w:szCs w:val="28"/>
        </w:rPr>
        <w:t>24 (8</w:t>
      </w:r>
      <w:r w:rsidRPr="005963FA">
        <w:rPr>
          <w:sz w:val="28"/>
          <w:szCs w:val="28"/>
        </w:rPr>
        <w:t xml:space="preserve"> семестр - </w:t>
      </w:r>
      <w:r>
        <w:rPr>
          <w:sz w:val="28"/>
          <w:szCs w:val="28"/>
        </w:rPr>
        <w:t>14, 9</w:t>
      </w:r>
      <w:r w:rsidRPr="005963FA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естр - </w:t>
      </w:r>
      <w:r w:rsidRPr="005963FA">
        <w:rPr>
          <w:sz w:val="28"/>
          <w:szCs w:val="28"/>
        </w:rPr>
        <w:t>6)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лабораторные занятия – нет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самостоятельная работа – </w:t>
      </w:r>
      <w:r>
        <w:rPr>
          <w:sz w:val="28"/>
          <w:szCs w:val="28"/>
        </w:rPr>
        <w:t>2</w:t>
      </w:r>
      <w:r w:rsidRPr="005963FA">
        <w:rPr>
          <w:sz w:val="28"/>
          <w:szCs w:val="28"/>
        </w:rPr>
        <w:t xml:space="preserve">14 (7 семестр - </w:t>
      </w:r>
      <w:r>
        <w:rPr>
          <w:sz w:val="28"/>
          <w:szCs w:val="28"/>
        </w:rPr>
        <w:t>118</w:t>
      </w:r>
      <w:r w:rsidRPr="005963FA">
        <w:rPr>
          <w:sz w:val="28"/>
          <w:szCs w:val="28"/>
        </w:rPr>
        <w:t xml:space="preserve">, 7 семестр- </w:t>
      </w:r>
      <w:r>
        <w:rPr>
          <w:sz w:val="28"/>
          <w:szCs w:val="28"/>
        </w:rPr>
        <w:t>96</w:t>
      </w:r>
      <w:r w:rsidRPr="005963FA">
        <w:rPr>
          <w:sz w:val="28"/>
          <w:szCs w:val="28"/>
        </w:rPr>
        <w:t>)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экзамен –  </w:t>
      </w:r>
      <w:r>
        <w:rPr>
          <w:sz w:val="28"/>
          <w:szCs w:val="28"/>
        </w:rPr>
        <w:t>8</w:t>
      </w:r>
      <w:r w:rsidRPr="005963FA">
        <w:rPr>
          <w:sz w:val="28"/>
          <w:szCs w:val="28"/>
        </w:rPr>
        <w:t xml:space="preserve"> семестр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 − 9</w:t>
      </w:r>
      <w:r w:rsidRPr="005963FA">
        <w:rPr>
          <w:sz w:val="28"/>
          <w:szCs w:val="28"/>
        </w:rPr>
        <w:t xml:space="preserve"> семестр</w:t>
      </w:r>
    </w:p>
    <w:p w:rsidR="0034011F" w:rsidRPr="005963FA" w:rsidRDefault="0034011F" w:rsidP="0034011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РГР –</w:t>
      </w:r>
      <w:r>
        <w:rPr>
          <w:sz w:val="28"/>
          <w:szCs w:val="28"/>
        </w:rPr>
        <w:t xml:space="preserve"> контрольная работа 8,9 семестр</w:t>
      </w:r>
    </w:p>
    <w:p w:rsidR="0034011F" w:rsidRPr="005963FA" w:rsidRDefault="0034011F" w:rsidP="0034011F">
      <w:pPr>
        <w:jc w:val="both"/>
        <w:rPr>
          <w:sz w:val="28"/>
          <w:szCs w:val="28"/>
        </w:rPr>
      </w:pPr>
      <w:r w:rsidRPr="005963FA">
        <w:rPr>
          <w:sz w:val="28"/>
          <w:szCs w:val="28"/>
        </w:rPr>
        <w:t>курсовая работа –  нет</w:t>
      </w:r>
    </w:p>
    <w:p w:rsidR="0034011F" w:rsidRPr="005963FA" w:rsidRDefault="0034011F" w:rsidP="0034011F">
      <w:pPr>
        <w:jc w:val="both"/>
        <w:rPr>
          <w:sz w:val="28"/>
          <w:szCs w:val="28"/>
        </w:rPr>
      </w:pPr>
      <w:r w:rsidRPr="005963FA">
        <w:rPr>
          <w:sz w:val="28"/>
          <w:szCs w:val="28"/>
        </w:rPr>
        <w:t xml:space="preserve">курсовой проект – нет </w:t>
      </w:r>
    </w:p>
    <w:p w:rsidR="0034011F" w:rsidRPr="005963FA" w:rsidRDefault="0034011F" w:rsidP="0034011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</w:rPr>
      </w:pPr>
    </w:p>
    <w:p w:rsidR="0034011F" w:rsidRPr="005963FA" w:rsidRDefault="0034011F" w:rsidP="0034011F">
      <w:pPr>
        <w:keepNext/>
        <w:overflowPunct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5963FA">
        <w:rPr>
          <w:sz w:val="28"/>
          <w:szCs w:val="28"/>
        </w:rPr>
        <w:t>Рабочая программа обсуждена на заседании кафедры</w:t>
      </w:r>
    </w:p>
    <w:p w:rsidR="0034011F" w:rsidRPr="005963FA" w:rsidRDefault="0034011F" w:rsidP="0034011F">
      <w:pPr>
        <w:jc w:val="right"/>
        <w:rPr>
          <w:sz w:val="28"/>
          <w:szCs w:val="28"/>
          <w:u w:val="single"/>
        </w:rPr>
      </w:pPr>
      <w:r w:rsidRPr="005963FA">
        <w:rPr>
          <w:sz w:val="28"/>
          <w:szCs w:val="28"/>
        </w:rPr>
        <w:t xml:space="preserve">« </w:t>
      </w:r>
      <w:r w:rsidR="003C5A82">
        <w:rPr>
          <w:sz w:val="28"/>
          <w:szCs w:val="28"/>
        </w:rPr>
        <w:t>31</w:t>
      </w:r>
      <w:r w:rsidR="000C2BD3">
        <w:rPr>
          <w:sz w:val="28"/>
          <w:szCs w:val="28"/>
          <w:u w:val="single"/>
        </w:rPr>
        <w:t xml:space="preserve"> </w:t>
      </w:r>
      <w:r w:rsidRPr="005963FA">
        <w:rPr>
          <w:sz w:val="28"/>
          <w:szCs w:val="28"/>
        </w:rPr>
        <w:t xml:space="preserve">» </w:t>
      </w:r>
      <w:r w:rsidR="000C2BD3">
        <w:rPr>
          <w:sz w:val="28"/>
          <w:szCs w:val="28"/>
        </w:rPr>
        <w:t>___</w:t>
      </w:r>
      <w:r w:rsidR="003C5A82">
        <w:rPr>
          <w:sz w:val="28"/>
          <w:szCs w:val="28"/>
        </w:rPr>
        <w:t>08</w:t>
      </w:r>
      <w:r w:rsidR="000C2BD3">
        <w:rPr>
          <w:sz w:val="28"/>
          <w:szCs w:val="28"/>
        </w:rPr>
        <w:t>___</w:t>
      </w:r>
      <w:r w:rsidRPr="005963FA">
        <w:rPr>
          <w:sz w:val="28"/>
          <w:szCs w:val="28"/>
        </w:rPr>
        <w:t xml:space="preserve">  201</w:t>
      </w:r>
      <w:r w:rsidR="003C5A82">
        <w:rPr>
          <w:sz w:val="28"/>
          <w:szCs w:val="28"/>
        </w:rPr>
        <w:t xml:space="preserve">6 </w:t>
      </w:r>
      <w:r w:rsidRPr="005963FA">
        <w:rPr>
          <w:sz w:val="28"/>
          <w:szCs w:val="28"/>
        </w:rPr>
        <w:t xml:space="preserve"> года,          протокол № </w:t>
      </w:r>
      <w:r w:rsidR="000C2BD3">
        <w:rPr>
          <w:sz w:val="28"/>
          <w:szCs w:val="28"/>
        </w:rPr>
        <w:t>_</w:t>
      </w:r>
      <w:r w:rsidR="003C5A82">
        <w:rPr>
          <w:sz w:val="28"/>
          <w:szCs w:val="28"/>
        </w:rPr>
        <w:t>1</w:t>
      </w:r>
      <w:r w:rsidR="000C2BD3">
        <w:rPr>
          <w:sz w:val="28"/>
          <w:szCs w:val="28"/>
        </w:rPr>
        <w:t>__</w:t>
      </w:r>
    </w:p>
    <w:p w:rsidR="0034011F" w:rsidRPr="005963FA" w:rsidRDefault="0034011F" w:rsidP="0034011F">
      <w:pPr>
        <w:jc w:val="right"/>
        <w:rPr>
          <w:sz w:val="28"/>
          <w:szCs w:val="28"/>
        </w:rPr>
      </w:pPr>
      <w:r w:rsidRPr="005963FA">
        <w:rPr>
          <w:sz w:val="28"/>
          <w:szCs w:val="28"/>
        </w:rPr>
        <w:t>Зав. кафедрой ОТМ, проф. _____________/Насад Т.Г./</w:t>
      </w:r>
    </w:p>
    <w:p w:rsidR="0034011F" w:rsidRPr="005963FA" w:rsidRDefault="003C5A82" w:rsidP="003C5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4011F" w:rsidRPr="005963FA">
        <w:rPr>
          <w:sz w:val="28"/>
          <w:szCs w:val="28"/>
        </w:rPr>
        <w:t>Рабочая  программа  утверждена  на  заседании</w:t>
      </w:r>
      <w:r w:rsidR="0034011F" w:rsidRPr="005963FA">
        <w:rPr>
          <w:rFonts w:eastAsia="Calibri"/>
          <w:color w:val="000000"/>
          <w:sz w:val="28"/>
          <w:szCs w:val="28"/>
          <w:lang w:eastAsia="en-US"/>
        </w:rPr>
        <w:t xml:space="preserve"> УМК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="0034011F" w:rsidRPr="005963FA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:rsidR="0034011F" w:rsidRPr="005963FA" w:rsidRDefault="0034011F" w:rsidP="003401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3F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Pr="005963FA">
        <w:rPr>
          <w:sz w:val="28"/>
          <w:szCs w:val="28"/>
        </w:rPr>
        <w:t xml:space="preserve">  « </w:t>
      </w:r>
      <w:r w:rsidR="003C5A82">
        <w:rPr>
          <w:sz w:val="28"/>
          <w:szCs w:val="28"/>
        </w:rPr>
        <w:t>31</w:t>
      </w:r>
      <w:r w:rsidRPr="005963FA">
        <w:rPr>
          <w:sz w:val="28"/>
          <w:szCs w:val="28"/>
        </w:rPr>
        <w:t xml:space="preserve"> »  </w:t>
      </w:r>
      <w:r w:rsidR="000C2BD3">
        <w:rPr>
          <w:sz w:val="28"/>
          <w:szCs w:val="28"/>
        </w:rPr>
        <w:t>____</w:t>
      </w:r>
      <w:r w:rsidR="003C5A82">
        <w:rPr>
          <w:sz w:val="28"/>
          <w:szCs w:val="28"/>
        </w:rPr>
        <w:t>08</w:t>
      </w:r>
      <w:r w:rsidR="000C2BD3">
        <w:rPr>
          <w:sz w:val="28"/>
          <w:szCs w:val="28"/>
        </w:rPr>
        <w:t>___</w:t>
      </w:r>
      <w:r w:rsidRPr="005963FA">
        <w:rPr>
          <w:sz w:val="28"/>
          <w:szCs w:val="28"/>
        </w:rPr>
        <w:t xml:space="preserve">  201</w:t>
      </w:r>
      <w:r w:rsidR="003C5A82">
        <w:rPr>
          <w:sz w:val="28"/>
          <w:szCs w:val="28"/>
        </w:rPr>
        <w:t xml:space="preserve">6 </w:t>
      </w:r>
      <w:r w:rsidRPr="005963FA">
        <w:rPr>
          <w:sz w:val="28"/>
          <w:szCs w:val="28"/>
        </w:rPr>
        <w:t xml:space="preserve"> года,   протокол № </w:t>
      </w:r>
      <w:r w:rsidR="003C5A82">
        <w:rPr>
          <w:sz w:val="28"/>
          <w:szCs w:val="28"/>
        </w:rPr>
        <w:t xml:space="preserve"> 1</w:t>
      </w:r>
    </w:p>
    <w:p w:rsidR="0034011F" w:rsidRPr="005963FA" w:rsidRDefault="0034011F" w:rsidP="0034011F">
      <w:pPr>
        <w:ind w:left="2832"/>
        <w:rPr>
          <w:sz w:val="28"/>
          <w:szCs w:val="28"/>
        </w:rPr>
      </w:pPr>
      <w:r w:rsidRPr="005963FA">
        <w:rPr>
          <w:sz w:val="28"/>
          <w:szCs w:val="28"/>
        </w:rPr>
        <w:t xml:space="preserve">Председатель УМКН, проф.   _______   Насад Т.Г.   </w:t>
      </w:r>
    </w:p>
    <w:p w:rsidR="0034011F" w:rsidRPr="005963FA" w:rsidRDefault="0034011F" w:rsidP="0034011F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4011F" w:rsidRPr="005963FA" w:rsidRDefault="0034011F" w:rsidP="0034011F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4011F" w:rsidRPr="005963FA" w:rsidRDefault="0034011F" w:rsidP="0034011F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4011F" w:rsidRPr="005963FA" w:rsidRDefault="003C5A82" w:rsidP="0034011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Энгельс 2016</w:t>
      </w:r>
      <w:bookmarkStart w:id="0" w:name="_GoBack"/>
      <w:bookmarkEnd w:id="0"/>
    </w:p>
    <w:p w:rsidR="0034011F" w:rsidRDefault="0034011F" w:rsidP="0034011F">
      <w:pPr>
        <w:jc w:val="both"/>
      </w:pPr>
      <w:r w:rsidRPr="00F54934">
        <w:rPr>
          <w:b/>
        </w:rPr>
        <w:lastRenderedPageBreak/>
        <w:t>Цели и задачи  освоения дисциплины</w:t>
      </w:r>
      <w:r>
        <w:t xml:space="preserve"> </w:t>
      </w:r>
    </w:p>
    <w:p w:rsidR="0034011F" w:rsidRDefault="0034011F" w:rsidP="0034011F">
      <w:pPr>
        <w:ind w:firstLine="709"/>
        <w:jc w:val="both"/>
      </w:pPr>
      <w:r>
        <w:t>Целью изучения дисциплины  является получение знаний по вопросам применения современных машин и оборудования в технологических комплексах для создания  эффективных строительных материалов, а также знакомство с новейшими видами машин для переработки природного и техногенного сырья в эффективные строительные материалы.</w:t>
      </w:r>
    </w:p>
    <w:p w:rsidR="0034011F" w:rsidRDefault="0034011F" w:rsidP="0034011F">
      <w:pPr>
        <w:ind w:firstLine="709"/>
        <w:jc w:val="both"/>
      </w:pPr>
      <w:r>
        <w:t>Задачи дисциплины заключаются в изучении:</w:t>
      </w:r>
    </w:p>
    <w:p w:rsidR="0034011F" w:rsidRDefault="0034011F" w:rsidP="0034011F">
      <w:pPr>
        <w:ind w:firstLine="709"/>
        <w:jc w:val="both"/>
      </w:pPr>
      <w:r>
        <w:t>- технологических линий и комплексов по производству строительных материалов:</w:t>
      </w:r>
    </w:p>
    <w:p w:rsidR="0034011F" w:rsidRDefault="0034011F" w:rsidP="0034011F">
      <w:pPr>
        <w:jc w:val="both"/>
      </w:pPr>
      <w:proofErr w:type="gramStart"/>
      <w:r>
        <w:t>цемента, извести, гипса, стекла, теплоизоляционных материалов и изделий: керамических, силикатных, стеновых блоков;</w:t>
      </w:r>
      <w:proofErr w:type="gramEnd"/>
    </w:p>
    <w:p w:rsidR="0034011F" w:rsidRDefault="0034011F" w:rsidP="0034011F">
      <w:pPr>
        <w:ind w:firstLine="709"/>
        <w:jc w:val="both"/>
      </w:pPr>
      <w:r>
        <w:t>- связи между технологическими процессами предприятий стройиндустрии,</w:t>
      </w:r>
    </w:p>
    <w:p w:rsidR="0034011F" w:rsidRDefault="0034011F" w:rsidP="0034011F">
      <w:pPr>
        <w:jc w:val="both"/>
      </w:pPr>
      <w:r>
        <w:t>их закономерностями и параметрами и конструктивно-технологическими параметрами машин и агрегатов;</w:t>
      </w:r>
    </w:p>
    <w:p w:rsidR="0034011F" w:rsidRDefault="0034011F" w:rsidP="0034011F">
      <w:pPr>
        <w:jc w:val="both"/>
      </w:pPr>
    </w:p>
    <w:p w:rsidR="0034011F" w:rsidRPr="00F54934" w:rsidRDefault="0034011F" w:rsidP="0034011F">
      <w:pPr>
        <w:jc w:val="both"/>
        <w:rPr>
          <w:b/>
        </w:rPr>
      </w:pPr>
      <w:r>
        <w:t>2.</w:t>
      </w:r>
      <w:r>
        <w:tab/>
      </w:r>
      <w:r w:rsidRPr="00F54934">
        <w:rPr>
          <w:b/>
        </w:rPr>
        <w:t>Мес</w:t>
      </w:r>
      <w:r w:rsidR="000C2BD3">
        <w:rPr>
          <w:b/>
        </w:rPr>
        <w:t>то дисциплины в структуре ОПОП В</w:t>
      </w:r>
      <w:r w:rsidRPr="00F54934">
        <w:rPr>
          <w:b/>
        </w:rPr>
        <w:t xml:space="preserve">О </w:t>
      </w:r>
    </w:p>
    <w:p w:rsidR="0034011F" w:rsidRDefault="0034011F" w:rsidP="0034011F">
      <w:pPr>
        <w:jc w:val="both"/>
      </w:pPr>
      <w:r>
        <w:t xml:space="preserve">   </w:t>
      </w:r>
    </w:p>
    <w:p w:rsidR="0034011F" w:rsidRDefault="0034011F" w:rsidP="000C2BD3">
      <w:pPr>
        <w:ind w:firstLine="709"/>
        <w:jc w:val="both"/>
      </w:pPr>
      <w:r>
        <w:t>Дисциплина «Оборудование для производства строительных материалов» входит в состав профильной</w:t>
      </w:r>
      <w:r w:rsidR="000C2BD3">
        <w:t xml:space="preserve"> части профессионального цикла</w:t>
      </w:r>
      <w:r>
        <w:t xml:space="preserve"> в плане </w:t>
      </w:r>
      <w:proofErr w:type="gramStart"/>
      <w:r>
        <w:t>обучения бакалавров по направлению</w:t>
      </w:r>
      <w:proofErr w:type="gramEnd"/>
      <w:r>
        <w:t xml:space="preserve"> «Материаловедение и технологии материалов» (МВТМ) профилю «Материаловедение и технологии строительных материалов». Дисциплина бази</w:t>
      </w:r>
      <w:r w:rsidR="000C2BD3">
        <w:t xml:space="preserve">руется на  знаниях, полученных </w:t>
      </w:r>
      <w:r>
        <w:t xml:space="preserve">при изучении дисциплин  «Теоретическая механика»,  «Механика материалов и основы конструирования»,  «Начертательная геометрия и компьютерная графика», «Технология строительных материалов».  В плане учебного процесса </w:t>
      </w:r>
      <w:proofErr w:type="gramStart"/>
      <w:r>
        <w:t>связана</w:t>
      </w:r>
      <w:proofErr w:type="gramEnd"/>
      <w:r>
        <w:t xml:space="preserve"> с дисциплинами, «Строительные конструкции»,  «Проектирование промышленных предприятий по производству строительных материалов».</w:t>
      </w:r>
    </w:p>
    <w:p w:rsidR="0034011F" w:rsidRDefault="0034011F" w:rsidP="0034011F">
      <w:pPr>
        <w:jc w:val="both"/>
      </w:pPr>
    </w:p>
    <w:p w:rsidR="0034011F" w:rsidRPr="00F54934" w:rsidRDefault="0034011F" w:rsidP="0034011F">
      <w:pPr>
        <w:jc w:val="both"/>
        <w:rPr>
          <w:b/>
        </w:rPr>
      </w:pPr>
      <w:r>
        <w:t>3.</w:t>
      </w:r>
      <w:r>
        <w:tab/>
      </w:r>
      <w:r w:rsidRPr="00F54934">
        <w:rPr>
          <w:b/>
        </w:rPr>
        <w:t xml:space="preserve">Требования к результатам освоения дисциплины </w:t>
      </w:r>
    </w:p>
    <w:p w:rsidR="0034011F" w:rsidRDefault="0034011F" w:rsidP="0034011F">
      <w:pPr>
        <w:jc w:val="both"/>
      </w:pPr>
    </w:p>
    <w:p w:rsidR="0034011F" w:rsidRDefault="0034011F" w:rsidP="0034011F">
      <w:pPr>
        <w:ind w:firstLine="709"/>
        <w:jc w:val="both"/>
      </w:pPr>
      <w:r>
        <w:t xml:space="preserve">Изучение дисциплины направлено на формирование следующих компетенций:  </w:t>
      </w:r>
    </w:p>
    <w:p w:rsidR="009D1DFE" w:rsidRPr="009D1DFE" w:rsidRDefault="009D1DFE" w:rsidP="009D1DFE">
      <w:pPr>
        <w:ind w:firstLine="709"/>
        <w:jc w:val="both"/>
      </w:pPr>
      <w:r w:rsidRPr="009D1DFE">
        <w:t>- готовностью участвовать в разработке технологических процессов производства и обработки покрытий, материалов и изделий из них, систем управления технологическими процессами (ПК-9);</w:t>
      </w:r>
    </w:p>
    <w:p w:rsidR="009D1DFE" w:rsidRPr="009D1DFE" w:rsidRDefault="009D1DFE" w:rsidP="009D1DFE">
      <w:pPr>
        <w:ind w:firstLine="709"/>
        <w:jc w:val="both"/>
      </w:pPr>
      <w:r w:rsidRPr="009D1DFE">
        <w:t>- способностью обеспечивать эффективное, экологически и технически безопасное производство на основе механизации и автоматизации производственных процессов, выбора и эксплуатации оборудования и оснастки, методов и приемов организации труда (ПК-15).</w:t>
      </w:r>
    </w:p>
    <w:p w:rsidR="0034011F" w:rsidRDefault="0034011F" w:rsidP="0034011F">
      <w:pPr>
        <w:jc w:val="both"/>
      </w:pPr>
    </w:p>
    <w:p w:rsidR="0034011F" w:rsidRDefault="0034011F" w:rsidP="0034011F">
      <w:pPr>
        <w:jc w:val="both"/>
        <w:rPr>
          <w:b/>
        </w:rPr>
      </w:pPr>
      <w:r w:rsidRPr="00F54934">
        <w:rPr>
          <w:b/>
        </w:rPr>
        <w:t xml:space="preserve">3.1. Знать: </w:t>
      </w:r>
    </w:p>
    <w:p w:rsidR="0034011F" w:rsidRDefault="0034011F" w:rsidP="0034011F">
      <w:pPr>
        <w:jc w:val="both"/>
      </w:pPr>
    </w:p>
    <w:p w:rsidR="0034011F" w:rsidRDefault="0034011F" w:rsidP="0034011F">
      <w:pPr>
        <w:ind w:firstLine="709"/>
        <w:jc w:val="both"/>
      </w:pPr>
      <w:r>
        <w:t>- основные технологические процессы производства и обработки материалов;</w:t>
      </w:r>
    </w:p>
    <w:p w:rsidR="0034011F" w:rsidRDefault="0034011F" w:rsidP="0034011F">
      <w:pPr>
        <w:ind w:firstLine="709"/>
        <w:jc w:val="both"/>
      </w:pPr>
      <w:r>
        <w:t xml:space="preserve">-основы расчетов на прочность и жесткость деталей конструкций, принципы выбора и конструирования типовых деталей и оборудования, </w:t>
      </w:r>
    </w:p>
    <w:p w:rsidR="0034011F" w:rsidRDefault="0034011F" w:rsidP="0034011F">
      <w:pPr>
        <w:ind w:firstLine="709"/>
        <w:jc w:val="both"/>
      </w:pPr>
      <w:r>
        <w:t xml:space="preserve">- основные теоретические сведения из области проектирования, назначения и области использования оборудования по производству строительных материалов; </w:t>
      </w:r>
    </w:p>
    <w:p w:rsidR="0034011F" w:rsidRDefault="0034011F" w:rsidP="0034011F">
      <w:pPr>
        <w:ind w:firstLine="709"/>
        <w:jc w:val="both"/>
      </w:pPr>
      <w:r>
        <w:t xml:space="preserve">- основные направления проектирования машин и оборудования для технологических линий и комплексов по производству строительных материалов; </w:t>
      </w:r>
    </w:p>
    <w:p w:rsidR="0034011F" w:rsidRDefault="0034011F" w:rsidP="0034011F">
      <w:pPr>
        <w:ind w:firstLine="709"/>
        <w:jc w:val="both"/>
      </w:pPr>
      <w:r>
        <w:t xml:space="preserve">- принципиальные и конструктивные схемы, устройство современных машин и оборудования технологических комплексов для создания строительных материалов; </w:t>
      </w:r>
    </w:p>
    <w:p w:rsidR="0034011F" w:rsidRDefault="0034011F" w:rsidP="0034011F">
      <w:pPr>
        <w:ind w:firstLine="709"/>
        <w:jc w:val="both"/>
      </w:pPr>
      <w:r>
        <w:t xml:space="preserve">- методику расчета силовых, кинематических и технологических параметров строительных машин, их основных механизмов и систем; </w:t>
      </w:r>
    </w:p>
    <w:p w:rsidR="0034011F" w:rsidRDefault="0034011F" w:rsidP="0034011F">
      <w:pPr>
        <w:ind w:firstLine="709"/>
        <w:jc w:val="both"/>
      </w:pPr>
      <w:r>
        <w:t xml:space="preserve">- основные правила безопасной эксплуатации машин и оборудования по производству строительных материалов. </w:t>
      </w:r>
    </w:p>
    <w:p w:rsidR="0034011F" w:rsidRDefault="0034011F" w:rsidP="0034011F">
      <w:pPr>
        <w:jc w:val="both"/>
      </w:pPr>
    </w:p>
    <w:p w:rsidR="0034011F" w:rsidRPr="00F54934" w:rsidRDefault="0034011F" w:rsidP="0034011F">
      <w:pPr>
        <w:jc w:val="both"/>
        <w:rPr>
          <w:b/>
        </w:rPr>
      </w:pPr>
      <w:r w:rsidRPr="00F54934">
        <w:rPr>
          <w:b/>
        </w:rPr>
        <w:t xml:space="preserve">3.2. Уметь: </w:t>
      </w:r>
    </w:p>
    <w:p w:rsidR="0034011F" w:rsidRDefault="0034011F" w:rsidP="0034011F">
      <w:pPr>
        <w:ind w:firstLine="709"/>
        <w:jc w:val="both"/>
      </w:pPr>
    </w:p>
    <w:p w:rsidR="0034011F" w:rsidRDefault="0034011F" w:rsidP="0034011F">
      <w:pPr>
        <w:ind w:firstLine="709"/>
        <w:jc w:val="both"/>
      </w:pPr>
      <w:r w:rsidRPr="00EF45CB">
        <w:t>-выполнять расчеты на прочность и жесткость, расчеты деталей машин, механизмов, аппаратов;</w:t>
      </w:r>
    </w:p>
    <w:p w:rsidR="0034011F" w:rsidRDefault="0034011F" w:rsidP="0034011F">
      <w:pPr>
        <w:ind w:firstLine="709"/>
        <w:jc w:val="both"/>
      </w:pPr>
      <w:r>
        <w:t xml:space="preserve">- осуществить подбор основного и вспомогательного оборудования технологических линий и комплексов по производству строительных материалов; </w:t>
      </w:r>
    </w:p>
    <w:p w:rsidR="0034011F" w:rsidRDefault="0034011F" w:rsidP="0034011F">
      <w:pPr>
        <w:ind w:firstLine="709"/>
        <w:jc w:val="both"/>
      </w:pPr>
      <w:r>
        <w:t xml:space="preserve">- использовать на практике теоретические сведения из области проектирования машин и оборудования при расчете силовых, кинематических и технологических параметров строительных машин, их основных механизмов и систем; </w:t>
      </w:r>
    </w:p>
    <w:p w:rsidR="0034011F" w:rsidRDefault="0034011F" w:rsidP="0034011F">
      <w:pPr>
        <w:ind w:firstLine="709"/>
        <w:jc w:val="both"/>
      </w:pPr>
      <w:r>
        <w:t xml:space="preserve">- определять рациональную область применения современных машин и оборудования в технологических комплексах для создания строительных материалов; </w:t>
      </w:r>
    </w:p>
    <w:p w:rsidR="0034011F" w:rsidRDefault="0034011F" w:rsidP="0034011F">
      <w:pPr>
        <w:ind w:firstLine="709"/>
        <w:jc w:val="both"/>
      </w:pPr>
      <w:r>
        <w:t>- самостоятельно изучать и понимать специальную научную и методическую литературу, связанную с современными проблемами  в создании строительных материалов нового поколения.</w:t>
      </w:r>
    </w:p>
    <w:p w:rsidR="0034011F" w:rsidRDefault="0034011F" w:rsidP="0034011F">
      <w:pPr>
        <w:jc w:val="both"/>
      </w:pPr>
    </w:p>
    <w:p w:rsidR="0034011F" w:rsidRPr="00F54934" w:rsidRDefault="0034011F" w:rsidP="0034011F">
      <w:pPr>
        <w:jc w:val="both"/>
        <w:rPr>
          <w:b/>
        </w:rPr>
      </w:pPr>
      <w:r w:rsidRPr="00F54934">
        <w:rPr>
          <w:b/>
        </w:rPr>
        <w:t xml:space="preserve">3.3. Владеть </w:t>
      </w:r>
      <w:r w:rsidRPr="00F54934">
        <w:rPr>
          <w:b/>
        </w:rPr>
        <w:tab/>
      </w:r>
    </w:p>
    <w:p w:rsidR="0034011F" w:rsidRDefault="0034011F" w:rsidP="0034011F">
      <w:pPr>
        <w:ind w:firstLine="709"/>
        <w:jc w:val="both"/>
      </w:pPr>
      <w:r w:rsidRPr="00EF45CB">
        <w:t xml:space="preserve">-принципами выбора материалов для элементов конструкций и оборудования; </w:t>
      </w:r>
    </w:p>
    <w:p w:rsidR="0034011F" w:rsidRDefault="0034011F" w:rsidP="0034011F">
      <w:pPr>
        <w:ind w:firstLine="709"/>
        <w:jc w:val="both"/>
      </w:pPr>
      <w:r w:rsidRPr="00EF45CB">
        <w:t>-навыками расчета и проектирования технологических процессов, оборудования, оснастки и инструмента;</w:t>
      </w:r>
    </w:p>
    <w:p w:rsidR="0034011F" w:rsidRDefault="0034011F" w:rsidP="0034011F">
      <w:pPr>
        <w:ind w:firstLine="709"/>
        <w:jc w:val="both"/>
      </w:pPr>
      <w:r>
        <w:t>- принципами классификации строительных машин и оборудования и выбора материалов для элементов конструкций и оборудования;</w:t>
      </w:r>
    </w:p>
    <w:p w:rsidR="0034011F" w:rsidRDefault="0034011F" w:rsidP="0034011F">
      <w:pPr>
        <w:ind w:firstLine="709"/>
        <w:jc w:val="both"/>
      </w:pPr>
      <w:r>
        <w:t>- навыками проектирования технологических процессов, расчета и подбора оборудования технологических линий;</w:t>
      </w:r>
    </w:p>
    <w:p w:rsidR="0034011F" w:rsidRDefault="0034011F" w:rsidP="0034011F">
      <w:pPr>
        <w:ind w:firstLine="709"/>
        <w:jc w:val="both"/>
      </w:pPr>
      <w:r>
        <w:t xml:space="preserve">- закономерностями технологических процессов предприятий строительной индустрии и связи их с конструктивно-технологическими параметрами машин и агрегатов; </w:t>
      </w:r>
    </w:p>
    <w:p w:rsidR="0034011F" w:rsidRDefault="0034011F" w:rsidP="0034011F">
      <w:pPr>
        <w:ind w:firstLine="709"/>
        <w:jc w:val="both"/>
      </w:pPr>
      <w:r>
        <w:t xml:space="preserve">- принципами проектирования оборудования по производству эффективных строительных материалов. </w:t>
      </w:r>
    </w:p>
    <w:p w:rsidR="007C0548" w:rsidRDefault="007C0548"/>
    <w:sectPr w:rsidR="007C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0F"/>
    <w:rsid w:val="000C2BD3"/>
    <w:rsid w:val="0034011F"/>
    <w:rsid w:val="003C5A82"/>
    <w:rsid w:val="007C0548"/>
    <w:rsid w:val="009D1DFE"/>
    <w:rsid w:val="00AC465E"/>
    <w:rsid w:val="00D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4870</Characters>
  <Application>Microsoft Office Word</Application>
  <DocSecurity>0</DocSecurity>
  <Lines>40</Lines>
  <Paragraphs>11</Paragraphs>
  <ScaleCrop>false</ScaleCrop>
  <Company>Hewlett-Packard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2015-12-06T20:11:00Z</dcterms:created>
  <dcterms:modified xsi:type="dcterms:W3CDTF">2016-11-21T13:08:00Z</dcterms:modified>
</cp:coreProperties>
</file>